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6C" w:rsidRDefault="0026036C" w:rsidP="0026036C">
      <w:pPr>
        <w:pStyle w:val="Default"/>
      </w:pPr>
    </w:p>
    <w:p w:rsidR="0026036C" w:rsidRDefault="0026036C" w:rsidP="0026036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PART V: CONFLICT OF INTEREST ANALYSIS UNDER 41 C.F.R. </w:t>
      </w:r>
      <w:proofErr w:type="gramStart"/>
      <w:r>
        <w:rPr>
          <w:b/>
          <w:bCs/>
          <w:sz w:val="18"/>
          <w:szCs w:val="18"/>
        </w:rPr>
        <w:t>Section</w:t>
      </w:r>
      <w:proofErr w:type="gramEnd"/>
      <w:r>
        <w:rPr>
          <w:b/>
          <w:bCs/>
          <w:sz w:val="18"/>
          <w:szCs w:val="18"/>
        </w:rPr>
        <w:t xml:space="preserve"> 304-1.5 </w:t>
      </w:r>
    </w:p>
    <w:p w:rsidR="0026036C" w:rsidRDefault="0026036C" w:rsidP="0026036C">
      <w:pPr>
        <w:pStyle w:val="Default"/>
        <w:rPr>
          <w:sz w:val="18"/>
          <w:szCs w:val="18"/>
        </w:rPr>
      </w:pPr>
      <w:bookmarkStart w:id="0" w:name="_GoBack"/>
      <w:bookmarkEnd w:id="0"/>
    </w:p>
    <w:p w:rsidR="0026036C" w:rsidRDefault="0026036C" w:rsidP="0026036C">
      <w:pPr>
        <w:pStyle w:val="Default"/>
        <w:numPr>
          <w:ilvl w:val="0"/>
          <w:numId w:val="1"/>
        </w:numPr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The identity of other expected participants at the event;</w:t>
      </w:r>
    </w:p>
    <w:p w:rsidR="0026036C" w:rsidRDefault="0026036C" w:rsidP="0026036C">
      <w:pPr>
        <w:pStyle w:val="Default"/>
        <w:ind w:left="720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sz w:val="18"/>
          <w:szCs w:val="18"/>
        </w:rPr>
      </w:pPr>
    </w:p>
    <w:p w:rsidR="0026036C" w:rsidRDefault="0026036C" w:rsidP="0026036C">
      <w:pPr>
        <w:pStyle w:val="Default"/>
        <w:numPr>
          <w:ilvl w:val="0"/>
          <w:numId w:val="1"/>
        </w:numPr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The nature and sensitivity of any matter pending at the agency affecting the interests of the </w:t>
      </w:r>
    </w:p>
    <w:p w:rsidR="0026036C" w:rsidRDefault="0026036C" w:rsidP="0026036C">
      <w:pPr>
        <w:pStyle w:val="Default"/>
        <w:ind w:left="720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non-Federal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source;</w:t>
      </w:r>
    </w:p>
    <w:p w:rsidR="0026036C" w:rsidRDefault="0026036C" w:rsidP="0026036C">
      <w:pPr>
        <w:pStyle w:val="Default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sz w:val="18"/>
          <w:szCs w:val="18"/>
        </w:rPr>
      </w:pPr>
    </w:p>
    <w:p w:rsidR="0026036C" w:rsidRDefault="0026036C" w:rsidP="0026036C">
      <w:pPr>
        <w:pStyle w:val="Default"/>
        <w:numPr>
          <w:ilvl w:val="0"/>
          <w:numId w:val="1"/>
        </w:numPr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The significance of the employee's role in any such matter specified in (2) above; and</w:t>
      </w:r>
    </w:p>
    <w:p w:rsidR="0026036C" w:rsidRDefault="0026036C" w:rsidP="0026036C">
      <w:pPr>
        <w:pStyle w:val="Default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rPr>
          <w:rFonts w:ascii="Myriad Pro" w:hAnsi="Myriad Pro" w:cs="Myriad Pro"/>
          <w:b/>
          <w:bCs/>
          <w:sz w:val="18"/>
          <w:szCs w:val="18"/>
        </w:rPr>
      </w:pPr>
    </w:p>
    <w:p w:rsidR="0026036C" w:rsidRPr="0026036C" w:rsidRDefault="0026036C" w:rsidP="0026036C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ANALYSIS: Would acceptance of the travel expenses from this non-Federal source cause a reasonable </w:t>
      </w:r>
    </w:p>
    <w:p w:rsidR="0026036C" w:rsidRDefault="0026036C" w:rsidP="0026036C">
      <w:pPr>
        <w:pStyle w:val="Default"/>
        <w:ind w:left="720"/>
        <w:rPr>
          <w:b/>
          <w:bCs/>
          <w:color w:val="auto"/>
          <w:sz w:val="18"/>
          <w:szCs w:val="18"/>
        </w:rPr>
      </w:pPr>
      <w:proofErr w:type="gramStart"/>
      <w:r>
        <w:rPr>
          <w:b/>
          <w:bCs/>
          <w:color w:val="auto"/>
          <w:sz w:val="18"/>
          <w:szCs w:val="18"/>
        </w:rPr>
        <w:t>person</w:t>
      </w:r>
      <w:proofErr w:type="gramEnd"/>
      <w:r>
        <w:rPr>
          <w:b/>
          <w:bCs/>
          <w:color w:val="auto"/>
          <w:sz w:val="18"/>
          <w:szCs w:val="18"/>
        </w:rPr>
        <w:t xml:space="preserve"> with knowledge of all the facts relevant to a particular case to question the integrity of agency </w:t>
      </w:r>
    </w:p>
    <w:p w:rsidR="0026036C" w:rsidRDefault="0026036C" w:rsidP="0026036C">
      <w:pPr>
        <w:pStyle w:val="Default"/>
        <w:ind w:left="72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programs or operations?</w:t>
      </w:r>
    </w:p>
    <w:p w:rsidR="0026036C" w:rsidRDefault="0026036C" w:rsidP="0026036C">
      <w:pPr>
        <w:pStyle w:val="Default"/>
        <w:rPr>
          <w:color w:val="auto"/>
          <w:sz w:val="18"/>
          <w:szCs w:val="18"/>
        </w:rPr>
      </w:pPr>
    </w:p>
    <w:p w:rsidR="0026036C" w:rsidRDefault="0026036C" w:rsidP="0026036C">
      <w:pPr>
        <w:pStyle w:val="Default"/>
        <w:ind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Yes</w:t>
      </w:r>
    </w:p>
    <w:p w:rsidR="0026036C" w:rsidRDefault="0026036C" w:rsidP="0026036C">
      <w:pPr>
        <w:pStyle w:val="Default"/>
        <w:rPr>
          <w:color w:val="auto"/>
          <w:sz w:val="18"/>
          <w:szCs w:val="18"/>
        </w:rPr>
      </w:pPr>
    </w:p>
    <w:p w:rsidR="0026036C" w:rsidRDefault="0026036C" w:rsidP="0026036C">
      <w:pPr>
        <w:pStyle w:val="Default"/>
        <w:ind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No</w:t>
      </w:r>
    </w:p>
    <w:p w:rsidR="0026036C" w:rsidRDefault="0026036C" w:rsidP="0026036C">
      <w:pPr>
        <w:pStyle w:val="Default"/>
        <w:rPr>
          <w:color w:val="auto"/>
          <w:sz w:val="18"/>
          <w:szCs w:val="18"/>
        </w:rPr>
      </w:pPr>
    </w:p>
    <w:p w:rsidR="0026036C" w:rsidRDefault="0026036C" w:rsidP="0026036C">
      <w:pPr>
        <w:pStyle w:val="Default"/>
        <w:ind w:firstLine="720"/>
        <w:rPr>
          <w:rFonts w:ascii="Myriad Pro" w:hAnsi="Myriad Pro" w:cs="Myriad Pro"/>
          <w:color w:val="auto"/>
          <w:sz w:val="18"/>
          <w:szCs w:val="18"/>
        </w:rPr>
      </w:pPr>
      <w:r>
        <w:rPr>
          <w:rFonts w:ascii="Myriad Pro" w:hAnsi="Myriad Pro" w:cs="Myriad Pro"/>
          <w:b/>
          <w:bCs/>
          <w:color w:val="auto"/>
          <w:sz w:val="18"/>
          <w:szCs w:val="18"/>
        </w:rPr>
        <w:t>Explain your response to the above question:</w:t>
      </w:r>
    </w:p>
    <w:p w:rsidR="0026036C" w:rsidRDefault="0026036C" w:rsidP="0026036C">
      <w:pPr>
        <w:pStyle w:val="Default"/>
        <w:ind w:left="360"/>
        <w:rPr>
          <w:rFonts w:ascii="Myriad Pro" w:hAnsi="Myriad Pro" w:cs="Myriad Pro"/>
          <w:b/>
          <w:bCs/>
          <w:sz w:val="18"/>
          <w:szCs w:val="18"/>
        </w:rPr>
      </w:pPr>
    </w:p>
    <w:p w:rsidR="0026036C" w:rsidRDefault="0026036C" w:rsidP="0026036C">
      <w:pPr>
        <w:pStyle w:val="Default"/>
        <w:ind w:left="720"/>
        <w:rPr>
          <w:rFonts w:ascii="Myriad Pro" w:hAnsi="Myriad Pro" w:cs="Myriad Pro"/>
          <w:sz w:val="18"/>
          <w:szCs w:val="18"/>
        </w:rPr>
      </w:pPr>
    </w:p>
    <w:p w:rsidR="0026036C" w:rsidRDefault="0026036C" w:rsidP="0026036C">
      <w:pPr>
        <w:pStyle w:val="Default"/>
        <w:rPr>
          <w:color w:val="auto"/>
        </w:rPr>
        <w:sectPr w:rsidR="0026036C">
          <w:pgSz w:w="12240" w:h="16340"/>
          <w:pgMar w:top="912" w:right="86" w:bottom="459" w:left="178" w:header="720" w:footer="720" w:gutter="0"/>
          <w:cols w:space="720"/>
          <w:noEndnote/>
        </w:sectPr>
      </w:pPr>
    </w:p>
    <w:p w:rsidR="0026036C" w:rsidRDefault="0026036C" w:rsidP="0026036C">
      <w:pPr>
        <w:pStyle w:val="Default"/>
        <w:rPr>
          <w:rFonts w:ascii="Myriad Pro" w:hAnsi="Myriad Pro" w:cs="Myriad Pro"/>
          <w:color w:val="auto"/>
          <w:sz w:val="18"/>
          <w:szCs w:val="18"/>
        </w:rPr>
      </w:pPr>
    </w:p>
    <w:p w:rsidR="0028738A" w:rsidRDefault="0026036C" w:rsidP="0026036C">
      <w:pPr>
        <w:ind w:left="1080"/>
      </w:pPr>
      <w:r>
        <w:rPr>
          <w:rFonts w:ascii="Myriad Pro" w:hAnsi="Myriad Pro" w:cs="Myriad Pro"/>
          <w:b/>
          <w:bCs/>
          <w:sz w:val="18"/>
          <w:szCs w:val="18"/>
        </w:rPr>
        <w:t>I</w:t>
      </w:r>
    </w:p>
    <w:sectPr w:rsidR="0028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6A0A"/>
    <w:multiLevelType w:val="hybridMultilevel"/>
    <w:tmpl w:val="E48E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C"/>
    <w:rsid w:val="0026036C"/>
    <w:rsid w:val="0028738A"/>
    <w:rsid w:val="006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3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3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O'Brien</dc:creator>
  <cp:lastModifiedBy>Diane O'Brien</cp:lastModifiedBy>
  <cp:revision>3</cp:revision>
  <dcterms:created xsi:type="dcterms:W3CDTF">2015-03-27T18:57:00Z</dcterms:created>
  <dcterms:modified xsi:type="dcterms:W3CDTF">2015-12-08T15:55:00Z</dcterms:modified>
</cp:coreProperties>
</file>